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ACCD" w14:textId="77777777" w:rsidR="00F40B35" w:rsidRDefault="00F40B35" w:rsidP="000E6600">
      <w:pPr>
        <w:jc w:val="center"/>
        <w:rPr>
          <w:rFonts w:ascii="Century Gothic" w:eastAsia="Times New Roman" w:hAnsi="Century Gothic" w:cs="Arial"/>
          <w:b/>
          <w:color w:val="000000" w:themeColor="text1"/>
          <w:sz w:val="44"/>
          <w:szCs w:val="28"/>
          <w:lang w:val="en-GB" w:eastAsia="en-GB"/>
        </w:rPr>
      </w:pPr>
      <w:r>
        <w:rPr>
          <w:rFonts w:ascii="Century Gothic" w:eastAsia="Times New Roman" w:hAnsi="Century Gothic" w:cs="Arial"/>
          <w:b/>
          <w:noProof/>
          <w:color w:val="000000" w:themeColor="text1"/>
          <w:sz w:val="44"/>
          <w:szCs w:val="28"/>
        </w:rPr>
        <w:drawing>
          <wp:inline distT="0" distB="0" distL="0" distR="0" wp14:anchorId="73004247" wp14:editId="1E835DAC">
            <wp:extent cx="3035935" cy="1166676"/>
            <wp:effectExtent l="0" t="0" r="1206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Inverness-Up and Running-D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344" cy="120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A685A" w14:textId="77777777" w:rsidR="00F40B35" w:rsidRDefault="00F40B35" w:rsidP="000E6600">
      <w:pPr>
        <w:jc w:val="center"/>
        <w:rPr>
          <w:rFonts w:ascii="Century Gothic" w:eastAsia="Times New Roman" w:hAnsi="Century Gothic" w:cs="Arial"/>
          <w:b/>
          <w:color w:val="000000" w:themeColor="text1"/>
          <w:sz w:val="44"/>
          <w:szCs w:val="28"/>
          <w:lang w:val="en-GB" w:eastAsia="en-GB"/>
        </w:rPr>
      </w:pPr>
    </w:p>
    <w:p w14:paraId="02318188" w14:textId="211244E6" w:rsidR="00085273" w:rsidRDefault="00552571" w:rsidP="00F40B35">
      <w:pPr>
        <w:jc w:val="center"/>
        <w:rPr>
          <w:rFonts w:ascii="Century Gothic" w:eastAsia="Times New Roman" w:hAnsi="Century Gothic" w:cs="Arial"/>
          <w:b/>
          <w:color w:val="000000" w:themeColor="text1"/>
          <w:sz w:val="40"/>
          <w:szCs w:val="28"/>
          <w:lang w:val="en-GB" w:eastAsia="en-GB"/>
        </w:rPr>
      </w:pPr>
      <w:r w:rsidRPr="00552571">
        <w:rPr>
          <w:rFonts w:ascii="Century Gothic" w:eastAsia="Times New Roman" w:hAnsi="Century Gothic" w:cs="Arial"/>
          <w:b/>
          <w:color w:val="000000" w:themeColor="text1"/>
          <w:sz w:val="44"/>
          <w:szCs w:val="28"/>
          <w:lang w:val="en-GB" w:eastAsia="en-GB"/>
        </w:rPr>
        <w:t>Impact Hub Inverness</w:t>
      </w:r>
      <w:r w:rsidR="00F40B35">
        <w:rPr>
          <w:rFonts w:ascii="Century Gothic" w:eastAsia="Times New Roman" w:hAnsi="Century Gothic" w:cs="Arial"/>
          <w:b/>
          <w:color w:val="000000" w:themeColor="text1"/>
          <w:sz w:val="44"/>
          <w:szCs w:val="28"/>
          <w:lang w:val="en-GB" w:eastAsia="en-GB"/>
        </w:rPr>
        <w:t xml:space="preserve">    </w:t>
      </w:r>
      <w:r w:rsidR="00085273" w:rsidRPr="00552571">
        <w:rPr>
          <w:rFonts w:ascii="Century Gothic" w:eastAsia="Times New Roman" w:hAnsi="Century Gothic" w:cs="Arial"/>
          <w:b/>
          <w:color w:val="000000" w:themeColor="text1"/>
          <w:sz w:val="40"/>
          <w:szCs w:val="28"/>
          <w:lang w:val="en-GB" w:eastAsia="en-GB"/>
        </w:rPr>
        <w:t>Membership Offering</w:t>
      </w:r>
    </w:p>
    <w:p w14:paraId="4042F4A8" w14:textId="77777777" w:rsidR="00085273" w:rsidRDefault="00085273" w:rsidP="00085273">
      <w:pPr>
        <w:rPr>
          <w:rFonts w:ascii="Century Gothic" w:eastAsia="Times New Roman" w:hAnsi="Century Gothic" w:cs="Arial"/>
          <w:color w:val="000000" w:themeColor="text1"/>
          <w:szCs w:val="28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20"/>
        <w:gridCol w:w="3150"/>
        <w:gridCol w:w="3060"/>
        <w:gridCol w:w="2160"/>
      </w:tblGrid>
      <w:tr w:rsidR="00552571" w14:paraId="691D397E" w14:textId="77777777" w:rsidTr="00552571">
        <w:tc>
          <w:tcPr>
            <w:tcW w:w="3775" w:type="dxa"/>
            <w:shd w:val="clear" w:color="auto" w:fill="F4B083" w:themeFill="accent2" w:themeFillTint="99"/>
          </w:tcPr>
          <w:p w14:paraId="63B097FD" w14:textId="77777777" w:rsidR="000E6600" w:rsidRPr="00370DBB" w:rsidRDefault="000E6600" w:rsidP="003B3366">
            <w:pPr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4B083" w:themeFill="accent2" w:themeFillTint="99"/>
          </w:tcPr>
          <w:p w14:paraId="08C3B648" w14:textId="77777777" w:rsidR="000E6600" w:rsidRDefault="000E6600" w:rsidP="003B3366">
            <w:pPr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32"/>
                <w:szCs w:val="28"/>
              </w:rPr>
            </w:pPr>
            <w:r w:rsidRPr="00370DBB">
              <w:rPr>
                <w:rFonts w:ascii="Century Gothic" w:eastAsia="Times New Roman" w:hAnsi="Century Gothic" w:cs="Arial"/>
                <w:b/>
                <w:color w:val="000000" w:themeColor="text1"/>
                <w:sz w:val="32"/>
                <w:szCs w:val="28"/>
              </w:rPr>
              <w:t>Hub Connect</w:t>
            </w:r>
          </w:p>
          <w:p w14:paraId="573494D0" w14:textId="77777777" w:rsidR="000E6600" w:rsidRPr="00370DBB" w:rsidRDefault="000E6600" w:rsidP="003B3366">
            <w:pPr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3150" w:type="dxa"/>
            <w:shd w:val="clear" w:color="auto" w:fill="F4B083" w:themeFill="accent2" w:themeFillTint="99"/>
          </w:tcPr>
          <w:p w14:paraId="173DD34B" w14:textId="0EE9AB8A" w:rsidR="000E6600" w:rsidRPr="00370DBB" w:rsidRDefault="000E6600" w:rsidP="003B3366">
            <w:pPr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32"/>
                <w:szCs w:val="28"/>
              </w:rPr>
            </w:pPr>
            <w:r w:rsidRPr="00370DBB">
              <w:rPr>
                <w:rFonts w:ascii="Century Gothic" w:eastAsia="Times New Roman" w:hAnsi="Century Gothic" w:cs="Arial"/>
                <w:b/>
                <w:color w:val="000000" w:themeColor="text1"/>
                <w:sz w:val="32"/>
                <w:szCs w:val="28"/>
              </w:rPr>
              <w:t xml:space="preserve">Hub </w:t>
            </w:r>
            <w:r w:rsidR="00552571">
              <w:rPr>
                <w:rFonts w:ascii="Century Gothic" w:eastAsia="Times New Roman" w:hAnsi="Century Gothic" w:cs="Arial"/>
                <w:b/>
                <w:color w:val="000000" w:themeColor="text1"/>
                <w:sz w:val="32"/>
                <w:szCs w:val="28"/>
              </w:rPr>
              <w:t>30</w:t>
            </w:r>
          </w:p>
        </w:tc>
        <w:tc>
          <w:tcPr>
            <w:tcW w:w="3060" w:type="dxa"/>
            <w:shd w:val="clear" w:color="auto" w:fill="F4B083" w:themeFill="accent2" w:themeFillTint="99"/>
          </w:tcPr>
          <w:p w14:paraId="39DFB505" w14:textId="33810975" w:rsidR="000E6600" w:rsidRPr="00370DBB" w:rsidRDefault="000E6600" w:rsidP="003B3366">
            <w:pPr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32"/>
                <w:szCs w:val="28"/>
              </w:rPr>
            </w:pPr>
            <w:r w:rsidRPr="00370DBB">
              <w:rPr>
                <w:rFonts w:ascii="Century Gothic" w:eastAsia="Times New Roman" w:hAnsi="Century Gothic" w:cs="Arial"/>
                <w:b/>
                <w:color w:val="000000" w:themeColor="text1"/>
                <w:sz w:val="32"/>
                <w:szCs w:val="28"/>
              </w:rPr>
              <w:t xml:space="preserve">Hub </w:t>
            </w:r>
            <w:r w:rsidR="00552571">
              <w:rPr>
                <w:rFonts w:ascii="Century Gothic" w:eastAsia="Times New Roman" w:hAnsi="Century Gothic" w:cs="Arial"/>
                <w:b/>
                <w:color w:val="000000" w:themeColor="text1"/>
                <w:sz w:val="32"/>
                <w:szCs w:val="28"/>
              </w:rPr>
              <w:t>60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14:paraId="56305350" w14:textId="77777777" w:rsidR="000E6600" w:rsidRPr="00370DBB" w:rsidRDefault="000E6600" w:rsidP="003B3366">
            <w:pPr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sz w:val="32"/>
                <w:szCs w:val="28"/>
              </w:rPr>
              <w:t xml:space="preserve">Hub </w:t>
            </w:r>
            <w:r w:rsidRPr="00370DBB">
              <w:rPr>
                <w:rFonts w:ascii="Century Gothic" w:eastAsia="Times New Roman" w:hAnsi="Century Gothic" w:cs="Arial"/>
                <w:b/>
                <w:color w:val="000000" w:themeColor="text1"/>
                <w:sz w:val="32"/>
                <w:szCs w:val="28"/>
              </w:rPr>
              <w:t>Unlimited</w:t>
            </w:r>
          </w:p>
        </w:tc>
      </w:tr>
      <w:tr w:rsidR="00552571" w14:paraId="0AA2121F" w14:textId="77777777" w:rsidTr="00552571">
        <w:tc>
          <w:tcPr>
            <w:tcW w:w="3775" w:type="dxa"/>
            <w:shd w:val="clear" w:color="auto" w:fill="F4B083" w:themeFill="accent2" w:themeFillTint="99"/>
          </w:tcPr>
          <w:p w14:paraId="21338D03" w14:textId="14217682" w:rsidR="000E6600" w:rsidRPr="0003001C" w:rsidRDefault="000E6600" w:rsidP="003B3366">
            <w:pPr>
              <w:spacing w:after="240" w:line="276" w:lineRule="auto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</w:pPr>
            <w:r w:rsidRPr="0003001C"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Price (monthly</w:t>
            </w:r>
            <w:r w:rsidR="00DA2BA0"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 xml:space="preserve"> – </w:t>
            </w:r>
            <w:r w:rsidR="00DA2BA0" w:rsidRPr="00A65227">
              <w:rPr>
                <w:rFonts w:ascii="Century Gothic" w:eastAsia="Times New Roman" w:hAnsi="Century Gothic" w:cs="Arial"/>
                <w:b/>
                <w:color w:val="000000" w:themeColor="text1"/>
                <w:sz w:val="28"/>
                <w:szCs w:val="28"/>
              </w:rPr>
              <w:t>inc</w:t>
            </w:r>
            <w:r w:rsidRPr="00A65227">
              <w:rPr>
                <w:rFonts w:ascii="Century Gothic" w:eastAsia="Times New Roman" w:hAnsi="Century Gothic" w:cs="Arial"/>
                <w:b/>
                <w:color w:val="000000" w:themeColor="text1"/>
                <w:sz w:val="28"/>
                <w:szCs w:val="28"/>
              </w:rPr>
              <w:t>. VAT</w:t>
            </w:r>
            <w:r w:rsidRPr="0003001C"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14:paraId="51B577B1" w14:textId="627074AF" w:rsidR="000E6600" w:rsidRPr="0003001C" w:rsidRDefault="000E6600" w:rsidP="003B3366">
            <w:pPr>
              <w:spacing w:line="48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£</w:t>
            </w:r>
            <w:r w:rsidR="00DA2BA0"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14:paraId="39BDA5B5" w14:textId="5C16CFA2" w:rsidR="000E6600" w:rsidRPr="0003001C" w:rsidRDefault="000E6600" w:rsidP="003B3366">
            <w:pPr>
              <w:spacing w:line="48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£</w:t>
            </w:r>
            <w:r w:rsidR="00DA2BA0"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57.60</w:t>
            </w:r>
          </w:p>
        </w:tc>
        <w:tc>
          <w:tcPr>
            <w:tcW w:w="3060" w:type="dxa"/>
          </w:tcPr>
          <w:p w14:paraId="3B8AD384" w14:textId="1499C519" w:rsidR="000E6600" w:rsidRPr="0003001C" w:rsidRDefault="000E6600" w:rsidP="003B3366">
            <w:pPr>
              <w:spacing w:line="48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£</w:t>
            </w:r>
            <w:r w:rsidR="00DA2BA0"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160" w:type="dxa"/>
          </w:tcPr>
          <w:p w14:paraId="57E142B9" w14:textId="54E65AC0" w:rsidR="000E6600" w:rsidRPr="0003001C" w:rsidRDefault="000E6600" w:rsidP="003B3366">
            <w:pPr>
              <w:spacing w:line="48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£</w:t>
            </w:r>
            <w:r w:rsidR="00DA2BA0"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240</w:t>
            </w:r>
          </w:p>
        </w:tc>
      </w:tr>
      <w:tr w:rsidR="00552571" w14:paraId="4B7B3299" w14:textId="77777777" w:rsidTr="00552571">
        <w:tc>
          <w:tcPr>
            <w:tcW w:w="3775" w:type="dxa"/>
            <w:shd w:val="clear" w:color="auto" w:fill="F4B083" w:themeFill="accent2" w:themeFillTint="99"/>
          </w:tcPr>
          <w:p w14:paraId="069DDF25" w14:textId="77777777" w:rsidR="000E6600" w:rsidRPr="0003001C" w:rsidRDefault="000E6600" w:rsidP="003B3366">
            <w:pPr>
              <w:spacing w:after="240" w:line="276" w:lineRule="auto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</w:pPr>
            <w:r w:rsidRPr="0003001C"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Use of shared space</w:t>
            </w:r>
          </w:p>
        </w:tc>
        <w:tc>
          <w:tcPr>
            <w:tcW w:w="2520" w:type="dxa"/>
          </w:tcPr>
          <w:p w14:paraId="47004184" w14:textId="77777777" w:rsidR="000E6600" w:rsidRDefault="000E6600" w:rsidP="000E6600">
            <w:pPr>
              <w:spacing w:after="120" w:line="276" w:lineRule="auto"/>
              <w:jc w:val="center"/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  <w:p w14:paraId="6FDE47A2" w14:textId="74148057" w:rsidR="000E6600" w:rsidRPr="000A6BBD" w:rsidRDefault="00BF1747" w:rsidP="00BF1747">
            <w:pPr>
              <w:spacing w:after="120" w:line="276" w:lineRule="auto"/>
              <w:rPr>
                <w:rFonts w:ascii="Century Gothic" w:eastAsia="Times New Roman" w:hAnsi="Century Gothic" w:cs="Arial"/>
                <w:color w:val="000000" w:themeColor="text1"/>
                <w:sz w:val="40"/>
                <w:szCs w:val="4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40"/>
              </w:rPr>
              <w:t xml:space="preserve">    </w:t>
            </w:r>
            <w:bookmarkStart w:id="0" w:name="_GoBack"/>
            <w:bookmarkEnd w:id="0"/>
            <w:r>
              <w:rPr>
                <w:rFonts w:ascii="Century Gothic" w:eastAsia="Times New Roman" w:hAnsi="Century Gothic" w:cs="Arial"/>
                <w:color w:val="000000" w:themeColor="text1"/>
                <w:szCs w:val="40"/>
              </w:rPr>
              <w:t>Pay as you go</w:t>
            </w:r>
          </w:p>
        </w:tc>
        <w:tc>
          <w:tcPr>
            <w:tcW w:w="3150" w:type="dxa"/>
          </w:tcPr>
          <w:p w14:paraId="6499885B" w14:textId="77777777" w:rsidR="000E6600" w:rsidRDefault="000E6600" w:rsidP="000E6600">
            <w:pPr>
              <w:spacing w:after="120" w:line="276" w:lineRule="auto"/>
              <w:jc w:val="center"/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  <w:p w14:paraId="7111057D" w14:textId="78548998" w:rsidR="000E6600" w:rsidRPr="000A6BBD" w:rsidRDefault="000E6600" w:rsidP="003B3366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</w:rPr>
              <w:t>1 day/week</w:t>
            </w:r>
            <w:r w:rsidR="00552571">
              <w:rPr>
                <w:rFonts w:ascii="Century Gothic" w:eastAsia="Times New Roman" w:hAnsi="Century Gothic" w:cs="Arial"/>
                <w:color w:val="000000" w:themeColor="text1"/>
              </w:rPr>
              <w:t xml:space="preserve"> equivalent</w:t>
            </w:r>
          </w:p>
        </w:tc>
        <w:tc>
          <w:tcPr>
            <w:tcW w:w="3060" w:type="dxa"/>
          </w:tcPr>
          <w:p w14:paraId="3C5601F9" w14:textId="77777777" w:rsidR="000E6600" w:rsidRDefault="000E6600" w:rsidP="000E6600">
            <w:pPr>
              <w:spacing w:after="120" w:line="276" w:lineRule="auto"/>
              <w:jc w:val="center"/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  <w:p w14:paraId="4A968C2B" w14:textId="5E2F7FFB" w:rsidR="000E6600" w:rsidRPr="000A6BBD" w:rsidRDefault="000E6600" w:rsidP="003B3366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4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40"/>
              </w:rPr>
              <w:t>2 days/week</w:t>
            </w:r>
            <w:r w:rsidR="00552571">
              <w:rPr>
                <w:rFonts w:ascii="Century Gothic" w:eastAsia="Times New Roman" w:hAnsi="Century Gothic" w:cs="Arial"/>
                <w:color w:val="000000" w:themeColor="text1"/>
                <w:szCs w:val="40"/>
              </w:rPr>
              <w:t xml:space="preserve"> equivalent</w:t>
            </w:r>
          </w:p>
        </w:tc>
        <w:tc>
          <w:tcPr>
            <w:tcW w:w="2160" w:type="dxa"/>
          </w:tcPr>
          <w:p w14:paraId="757CC670" w14:textId="77777777" w:rsidR="000E6600" w:rsidRDefault="000E6600" w:rsidP="000E6600">
            <w:pPr>
              <w:spacing w:after="120" w:line="276" w:lineRule="auto"/>
              <w:jc w:val="center"/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  <w:p w14:paraId="4ED59D44" w14:textId="77777777" w:rsidR="000E6600" w:rsidRPr="000A6BBD" w:rsidRDefault="000E6600" w:rsidP="003B3366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4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40"/>
              </w:rPr>
              <w:t>Unlimited use</w:t>
            </w:r>
          </w:p>
        </w:tc>
      </w:tr>
      <w:tr w:rsidR="00552571" w14:paraId="4DB5454C" w14:textId="77777777" w:rsidTr="00552571">
        <w:trPr>
          <w:trHeight w:val="764"/>
        </w:trPr>
        <w:tc>
          <w:tcPr>
            <w:tcW w:w="3775" w:type="dxa"/>
            <w:shd w:val="clear" w:color="auto" w:fill="F4B083" w:themeFill="accent2" w:themeFillTint="99"/>
          </w:tcPr>
          <w:p w14:paraId="5050F2D8" w14:textId="77777777" w:rsidR="000E6600" w:rsidRPr="0003001C" w:rsidRDefault="000E6600" w:rsidP="003B3366">
            <w:pPr>
              <w:spacing w:after="240" w:line="276" w:lineRule="auto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</w:pPr>
            <w:r w:rsidRPr="0003001C"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Access to community</w:t>
            </w:r>
          </w:p>
        </w:tc>
        <w:tc>
          <w:tcPr>
            <w:tcW w:w="2520" w:type="dxa"/>
          </w:tcPr>
          <w:p w14:paraId="126CB299" w14:textId="77777777" w:rsidR="000E6600" w:rsidRPr="00C75E20" w:rsidRDefault="000E6600" w:rsidP="00552571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3150" w:type="dxa"/>
          </w:tcPr>
          <w:p w14:paraId="44FBD7E1" w14:textId="77777777" w:rsidR="000E6600" w:rsidRPr="00C75E20" w:rsidRDefault="000E6600" w:rsidP="00552571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3060" w:type="dxa"/>
          </w:tcPr>
          <w:p w14:paraId="678E5E77" w14:textId="77777777" w:rsidR="000E6600" w:rsidRPr="00C75E20" w:rsidRDefault="000E6600" w:rsidP="00552571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2160" w:type="dxa"/>
          </w:tcPr>
          <w:p w14:paraId="14AF67EA" w14:textId="77777777" w:rsidR="000E6600" w:rsidRPr="00C75E20" w:rsidRDefault="000E6600" w:rsidP="00552571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</w:tr>
      <w:tr w:rsidR="00552571" w14:paraId="7596A2EC" w14:textId="77777777" w:rsidTr="00552571">
        <w:trPr>
          <w:trHeight w:val="755"/>
        </w:trPr>
        <w:tc>
          <w:tcPr>
            <w:tcW w:w="3775" w:type="dxa"/>
            <w:shd w:val="clear" w:color="auto" w:fill="F4B083" w:themeFill="accent2" w:themeFillTint="99"/>
          </w:tcPr>
          <w:p w14:paraId="3E305052" w14:textId="77777777" w:rsidR="000E6600" w:rsidRPr="0003001C" w:rsidRDefault="000E6600" w:rsidP="003B3366">
            <w:pPr>
              <w:spacing w:after="240" w:line="276" w:lineRule="auto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</w:pPr>
            <w:r w:rsidRPr="0003001C"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Discount for meetings</w:t>
            </w:r>
          </w:p>
        </w:tc>
        <w:tc>
          <w:tcPr>
            <w:tcW w:w="2520" w:type="dxa"/>
          </w:tcPr>
          <w:p w14:paraId="5F5A636F" w14:textId="77777777" w:rsidR="000E6600" w:rsidRPr="00C75E2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3150" w:type="dxa"/>
          </w:tcPr>
          <w:p w14:paraId="4AE9A7CF" w14:textId="77777777" w:rsidR="000E6600" w:rsidRPr="00C75E2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3060" w:type="dxa"/>
          </w:tcPr>
          <w:p w14:paraId="690DE556" w14:textId="77777777" w:rsidR="000E6600" w:rsidRPr="00C75E2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2160" w:type="dxa"/>
          </w:tcPr>
          <w:p w14:paraId="60AA9F28" w14:textId="77777777" w:rsidR="000E6600" w:rsidRPr="00C75E2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</w:tr>
      <w:tr w:rsidR="00552571" w14:paraId="54C444F1" w14:textId="77777777" w:rsidTr="00552571">
        <w:trPr>
          <w:trHeight w:val="791"/>
        </w:trPr>
        <w:tc>
          <w:tcPr>
            <w:tcW w:w="3775" w:type="dxa"/>
            <w:shd w:val="clear" w:color="auto" w:fill="F4B083" w:themeFill="accent2" w:themeFillTint="99"/>
          </w:tcPr>
          <w:p w14:paraId="2EF54161" w14:textId="77777777" w:rsidR="000E6600" w:rsidRPr="0003001C" w:rsidRDefault="000E6600" w:rsidP="003B3366">
            <w:pPr>
              <w:spacing w:after="240" w:line="276" w:lineRule="auto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</w:pPr>
            <w:r w:rsidRPr="0003001C"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Discount for events</w:t>
            </w:r>
          </w:p>
        </w:tc>
        <w:tc>
          <w:tcPr>
            <w:tcW w:w="2520" w:type="dxa"/>
          </w:tcPr>
          <w:p w14:paraId="7164A667" w14:textId="77777777" w:rsidR="000E6600" w:rsidRPr="00C75E2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3150" w:type="dxa"/>
          </w:tcPr>
          <w:p w14:paraId="5C7EDA68" w14:textId="77777777" w:rsidR="000E6600" w:rsidRPr="00C75E2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3060" w:type="dxa"/>
          </w:tcPr>
          <w:p w14:paraId="19CBBEF2" w14:textId="77777777" w:rsidR="000E6600" w:rsidRPr="00C75E2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2160" w:type="dxa"/>
          </w:tcPr>
          <w:p w14:paraId="2F4F112F" w14:textId="77777777" w:rsidR="000E6600" w:rsidRPr="00C75E2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</w:tr>
      <w:tr w:rsidR="00552571" w14:paraId="29BEC69F" w14:textId="77777777" w:rsidTr="00552571">
        <w:trPr>
          <w:trHeight w:val="872"/>
        </w:trPr>
        <w:tc>
          <w:tcPr>
            <w:tcW w:w="3775" w:type="dxa"/>
            <w:shd w:val="clear" w:color="auto" w:fill="F4B083" w:themeFill="accent2" w:themeFillTint="99"/>
          </w:tcPr>
          <w:p w14:paraId="0895BD60" w14:textId="77777777" w:rsidR="000E6600" w:rsidRPr="0003001C" w:rsidRDefault="000E6600" w:rsidP="003B3366">
            <w:pPr>
              <w:spacing w:after="240" w:line="276" w:lineRule="auto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</w:rPr>
              <w:t>Registered address</w:t>
            </w:r>
          </w:p>
        </w:tc>
        <w:tc>
          <w:tcPr>
            <w:tcW w:w="2520" w:type="dxa"/>
          </w:tcPr>
          <w:p w14:paraId="48803826" w14:textId="77777777" w:rsidR="000E6600" w:rsidRPr="00C75E2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D00F08">
              <w:rPr>
                <w:rFonts w:ascii="Century Gothic" w:eastAsia="Times New Roman" w:hAnsi="Century Gothic" w:cs="Arial"/>
                <w:color w:val="000000" w:themeColor="text1"/>
                <w:sz w:val="40"/>
                <w:szCs w:val="40"/>
              </w:rPr>
              <w:sym w:font="Wingdings 2" w:char="F04F"/>
            </w:r>
          </w:p>
        </w:tc>
        <w:tc>
          <w:tcPr>
            <w:tcW w:w="3150" w:type="dxa"/>
          </w:tcPr>
          <w:p w14:paraId="0FC73FC5" w14:textId="77777777" w:rsidR="000E6600" w:rsidRPr="00C75E2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3060" w:type="dxa"/>
          </w:tcPr>
          <w:p w14:paraId="3F667A49" w14:textId="77777777" w:rsidR="000E6600" w:rsidRPr="00C75E2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2160" w:type="dxa"/>
          </w:tcPr>
          <w:p w14:paraId="6E09A0B3" w14:textId="77777777" w:rsidR="000E6600" w:rsidRPr="00C75E2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</w:tr>
      <w:tr w:rsidR="00552571" w14:paraId="58973EA8" w14:textId="77777777" w:rsidTr="00552571">
        <w:trPr>
          <w:trHeight w:val="836"/>
        </w:trPr>
        <w:tc>
          <w:tcPr>
            <w:tcW w:w="3775" w:type="dxa"/>
            <w:shd w:val="clear" w:color="auto" w:fill="F4B083" w:themeFill="accent2" w:themeFillTint="99"/>
          </w:tcPr>
          <w:p w14:paraId="3F1CB726" w14:textId="77777777" w:rsidR="000E6600" w:rsidRDefault="000E6600" w:rsidP="003B3366">
            <w:pPr>
              <w:spacing w:after="240" w:line="276" w:lineRule="auto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8"/>
              </w:rPr>
              <w:t>Access 24/7</w:t>
            </w:r>
          </w:p>
        </w:tc>
        <w:tc>
          <w:tcPr>
            <w:tcW w:w="2520" w:type="dxa"/>
          </w:tcPr>
          <w:p w14:paraId="7944EF77" w14:textId="694A12B8" w:rsidR="000E6600" w:rsidRDefault="00400DFD" w:rsidP="00400DFD">
            <w:pPr>
              <w:spacing w:after="120" w:line="276" w:lineRule="auto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8"/>
              </w:rPr>
              <w:t xml:space="preserve">              </w:t>
            </w: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3150" w:type="dxa"/>
          </w:tcPr>
          <w:p w14:paraId="7653528D" w14:textId="3824DE35" w:rsidR="000E6600" w:rsidRDefault="00400DFD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3060" w:type="dxa"/>
          </w:tcPr>
          <w:p w14:paraId="21361CB9" w14:textId="5FF5C1BE" w:rsidR="000E6600" w:rsidRDefault="00400DFD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  <w:tc>
          <w:tcPr>
            <w:tcW w:w="2160" w:type="dxa"/>
          </w:tcPr>
          <w:p w14:paraId="64BB2F96" w14:textId="77777777" w:rsidR="000E6600" w:rsidRDefault="000E6600" w:rsidP="000E6600">
            <w:pPr>
              <w:spacing w:after="120"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8"/>
              </w:rPr>
            </w:pPr>
            <w:r w:rsidRPr="00C75E20">
              <w:rPr>
                <w:rFonts w:ascii="Wingdings 2" w:eastAsia="Times New Roman" w:hAnsi="Wingdings 2" w:cs="Arial"/>
                <w:color w:val="000000" w:themeColor="text1"/>
                <w:sz w:val="40"/>
                <w:szCs w:val="40"/>
              </w:rPr>
              <w:sym w:font="Wingdings 2" w:char="F050"/>
            </w:r>
          </w:p>
        </w:tc>
      </w:tr>
    </w:tbl>
    <w:p w14:paraId="3D4B8CCC" w14:textId="77777777" w:rsidR="00085273" w:rsidRDefault="00085273" w:rsidP="00085273">
      <w:pPr>
        <w:sectPr w:rsidR="00085273">
          <w:footerReference w:type="default" r:id="rId7"/>
          <w:pgSz w:w="16840" w:h="11900" w:orient="landscape"/>
          <w:pgMar w:top="720" w:right="720" w:bottom="720" w:left="720" w:header="720" w:footer="720" w:gutter="0"/>
          <w:cols w:space="720"/>
          <w:docGrid w:linePitch="381"/>
        </w:sectPr>
      </w:pPr>
    </w:p>
    <w:p w14:paraId="2CCBDEE8" w14:textId="22387A74" w:rsidR="00552571" w:rsidRPr="00552571" w:rsidRDefault="00552571" w:rsidP="00552571">
      <w:pPr>
        <w:jc w:val="center"/>
        <w:rPr>
          <w:rFonts w:ascii="Century Gothic" w:hAnsi="Century Gothic"/>
          <w:b/>
          <w:sz w:val="40"/>
        </w:rPr>
      </w:pPr>
      <w:r w:rsidRPr="00552571">
        <w:rPr>
          <w:rFonts w:ascii="Century Gothic" w:hAnsi="Century Gothic"/>
          <w:b/>
          <w:sz w:val="40"/>
        </w:rPr>
        <w:lastRenderedPageBreak/>
        <w:t>F</w:t>
      </w:r>
      <w:r>
        <w:rPr>
          <w:rFonts w:ascii="Century Gothic" w:hAnsi="Century Gothic"/>
          <w:b/>
          <w:sz w:val="40"/>
        </w:rPr>
        <w:t>ees for Members</w:t>
      </w:r>
      <w:r w:rsidR="00E1644F">
        <w:rPr>
          <w:rFonts w:ascii="Century Gothic" w:hAnsi="Century Gothic"/>
          <w:b/>
          <w:sz w:val="40"/>
        </w:rPr>
        <w:t>*</w:t>
      </w:r>
      <w:r>
        <w:rPr>
          <w:rFonts w:ascii="Century Gothic" w:hAnsi="Century Gothic"/>
          <w:b/>
          <w:sz w:val="40"/>
        </w:rPr>
        <w:t xml:space="preserve"> and Non-Members</w:t>
      </w:r>
    </w:p>
    <w:p w14:paraId="73740D03" w14:textId="77777777" w:rsidR="00552571" w:rsidRDefault="00552571" w:rsidP="00085273">
      <w:pPr>
        <w:rPr>
          <w:rFonts w:ascii="Century Gothic" w:hAnsi="Century Gothic"/>
        </w:rPr>
      </w:pPr>
    </w:p>
    <w:p w14:paraId="6BBE6A50" w14:textId="77777777" w:rsidR="00E1644F" w:rsidRDefault="00E1644F" w:rsidP="00085273"/>
    <w:tbl>
      <w:tblPr>
        <w:tblStyle w:val="TableGrid"/>
        <w:tblW w:w="8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32"/>
        <w:gridCol w:w="3844"/>
      </w:tblGrid>
      <w:tr w:rsidR="00BB4D12" w14:paraId="0D0EBFA6" w14:textId="77777777" w:rsidTr="00E1644F">
        <w:trPr>
          <w:trHeight w:val="630"/>
        </w:trPr>
        <w:tc>
          <w:tcPr>
            <w:tcW w:w="3828" w:type="dxa"/>
          </w:tcPr>
          <w:p w14:paraId="7D6F3262" w14:textId="77777777" w:rsidR="00085273" w:rsidRPr="00A1519C" w:rsidRDefault="00085273" w:rsidP="003B3366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A1519C">
              <w:rPr>
                <w:rFonts w:ascii="Century Gothic" w:hAnsi="Century Gothic"/>
                <w:b/>
                <w:sz w:val="32"/>
                <w:szCs w:val="28"/>
              </w:rPr>
              <w:t>Non-members</w:t>
            </w:r>
          </w:p>
        </w:tc>
        <w:tc>
          <w:tcPr>
            <w:tcW w:w="1032" w:type="dxa"/>
            <w:shd w:val="clear" w:color="auto" w:fill="auto"/>
          </w:tcPr>
          <w:p w14:paraId="2DECE08D" w14:textId="77777777" w:rsidR="00085273" w:rsidRPr="00752310" w:rsidRDefault="00085273" w:rsidP="00085273">
            <w:pPr>
              <w:ind w:right="870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844" w:type="dxa"/>
          </w:tcPr>
          <w:p w14:paraId="736F39F1" w14:textId="75D51EC7" w:rsidR="00085273" w:rsidRPr="00A1519C" w:rsidRDefault="00085273" w:rsidP="003B3366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A1519C">
              <w:rPr>
                <w:rFonts w:ascii="Century Gothic" w:hAnsi="Century Gothic"/>
                <w:b/>
                <w:sz w:val="32"/>
                <w:szCs w:val="28"/>
              </w:rPr>
              <w:t>Members</w:t>
            </w:r>
            <w:r w:rsidR="00552571">
              <w:rPr>
                <w:rFonts w:ascii="Century Gothic" w:hAnsi="Century Gothic"/>
                <w:b/>
                <w:sz w:val="32"/>
                <w:szCs w:val="28"/>
              </w:rPr>
              <w:t>*</w:t>
            </w:r>
          </w:p>
        </w:tc>
      </w:tr>
      <w:tr w:rsidR="00BB4D12" w14:paraId="74098B1E" w14:textId="77777777" w:rsidTr="00E1644F">
        <w:trPr>
          <w:trHeight w:val="333"/>
        </w:trPr>
        <w:tc>
          <w:tcPr>
            <w:tcW w:w="3828" w:type="dxa"/>
            <w:shd w:val="clear" w:color="auto" w:fill="FBE4D5" w:themeFill="accent2" w:themeFillTint="33"/>
          </w:tcPr>
          <w:p w14:paraId="09DB08C4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52310">
              <w:rPr>
                <w:rFonts w:ascii="Century Gothic" w:hAnsi="Century Gothic"/>
                <w:sz w:val="28"/>
                <w:szCs w:val="28"/>
              </w:rPr>
              <w:t>Desk rental</w:t>
            </w:r>
          </w:p>
          <w:p w14:paraId="32EC094A" w14:textId="7072E724" w:rsidR="00085273" w:rsidRDefault="00DA2BA0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£18</w:t>
            </w:r>
            <w:r w:rsidR="00085273">
              <w:rPr>
                <w:rFonts w:ascii="Century Gothic" w:hAnsi="Century Gothic"/>
                <w:sz w:val="28"/>
                <w:szCs w:val="28"/>
              </w:rPr>
              <w:t>/day</w:t>
            </w:r>
          </w:p>
          <w:p w14:paraId="242D3DAB" w14:textId="141E4174" w:rsidR="00085273" w:rsidRPr="00752310" w:rsidRDefault="00DA2BA0" w:rsidP="003B3366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£288</w:t>
            </w:r>
            <w:r w:rsidR="00085273" w:rsidRPr="00752310">
              <w:rPr>
                <w:rFonts w:ascii="Century Gothic" w:hAnsi="Century Gothic"/>
                <w:sz w:val="28"/>
                <w:szCs w:val="28"/>
              </w:rPr>
              <w:t>/month</w:t>
            </w:r>
          </w:p>
        </w:tc>
        <w:tc>
          <w:tcPr>
            <w:tcW w:w="1032" w:type="dxa"/>
            <w:shd w:val="clear" w:color="auto" w:fill="auto"/>
          </w:tcPr>
          <w:p w14:paraId="76A37E2B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844" w:type="dxa"/>
            <w:shd w:val="clear" w:color="auto" w:fill="FBE4D5" w:themeFill="accent2" w:themeFillTint="33"/>
          </w:tcPr>
          <w:p w14:paraId="792C2889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52310">
              <w:rPr>
                <w:rFonts w:ascii="Century Gothic" w:hAnsi="Century Gothic"/>
                <w:sz w:val="28"/>
                <w:szCs w:val="28"/>
              </w:rPr>
              <w:t>Desk rental</w:t>
            </w:r>
          </w:p>
          <w:p w14:paraId="2E1C05C8" w14:textId="4B4AE793" w:rsidR="00085273" w:rsidRDefault="00DA2BA0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£14.40</w:t>
            </w:r>
            <w:r w:rsidR="00085273">
              <w:rPr>
                <w:rFonts w:ascii="Century Gothic" w:hAnsi="Century Gothic"/>
                <w:sz w:val="28"/>
                <w:szCs w:val="28"/>
              </w:rPr>
              <w:t>/day</w:t>
            </w:r>
          </w:p>
          <w:p w14:paraId="0416A6CC" w14:textId="746EFB57" w:rsidR="00085273" w:rsidRPr="00752310" w:rsidRDefault="00DA2BA0" w:rsidP="003B3366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£240</w:t>
            </w:r>
            <w:r w:rsidR="00085273" w:rsidRPr="00752310">
              <w:rPr>
                <w:rFonts w:ascii="Century Gothic" w:hAnsi="Century Gothic"/>
                <w:sz w:val="28"/>
                <w:szCs w:val="28"/>
              </w:rPr>
              <w:t>/month</w:t>
            </w:r>
          </w:p>
        </w:tc>
      </w:tr>
      <w:tr w:rsidR="00BB4D12" w14:paraId="46B886A6" w14:textId="77777777" w:rsidTr="00E1644F">
        <w:trPr>
          <w:trHeight w:val="333"/>
        </w:trPr>
        <w:tc>
          <w:tcPr>
            <w:tcW w:w="3828" w:type="dxa"/>
          </w:tcPr>
          <w:p w14:paraId="2D2AE1C8" w14:textId="77777777" w:rsidR="00085273" w:rsidRDefault="00085273" w:rsidP="003B3366">
            <w:pPr>
              <w:rPr>
                <w:rFonts w:ascii="Century Gothic" w:hAnsi="Century Gothic"/>
                <w:szCs w:val="28"/>
              </w:rPr>
            </w:pPr>
          </w:p>
          <w:p w14:paraId="61246E13" w14:textId="77777777" w:rsidR="00085273" w:rsidRPr="00752310" w:rsidRDefault="00085273" w:rsidP="003B3366">
            <w:pPr>
              <w:rPr>
                <w:rFonts w:ascii="Century Gothic" w:hAnsi="Century Gothic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14:paraId="4D9FC67D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844" w:type="dxa"/>
          </w:tcPr>
          <w:p w14:paraId="058E7F5B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BB4D12" w14:paraId="64BCDE9F" w14:textId="77777777" w:rsidTr="00E1644F">
        <w:trPr>
          <w:trHeight w:val="1448"/>
        </w:trPr>
        <w:tc>
          <w:tcPr>
            <w:tcW w:w="3828" w:type="dxa"/>
            <w:shd w:val="clear" w:color="auto" w:fill="F7CAAC" w:themeFill="accent2" w:themeFillTint="66"/>
          </w:tcPr>
          <w:p w14:paraId="301257D0" w14:textId="582D6B69" w:rsidR="00085273" w:rsidRDefault="00EE2195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Meeting room – for 12</w:t>
            </w:r>
          </w:p>
          <w:p w14:paraId="4ABF814E" w14:textId="29063004" w:rsidR="00085273" w:rsidRPr="00752310" w:rsidRDefault="00DA2BA0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£42 </w:t>
            </w:r>
            <w:r w:rsidR="00085273" w:rsidRPr="00752310">
              <w:rPr>
                <w:rFonts w:ascii="Century Gothic" w:hAnsi="Century Gothic"/>
                <w:sz w:val="28"/>
                <w:szCs w:val="28"/>
              </w:rPr>
              <w:t>for half day</w:t>
            </w:r>
          </w:p>
          <w:p w14:paraId="2FD076C3" w14:textId="0CFD00AB" w:rsidR="00085273" w:rsidRPr="00752310" w:rsidRDefault="00DA2BA0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£72 </w:t>
            </w:r>
            <w:r w:rsidR="00085273" w:rsidRPr="00752310">
              <w:rPr>
                <w:rFonts w:ascii="Century Gothic" w:hAnsi="Century Gothic"/>
                <w:sz w:val="28"/>
                <w:szCs w:val="28"/>
              </w:rPr>
              <w:t>for full day</w:t>
            </w:r>
          </w:p>
          <w:p w14:paraId="6B68E01E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2" w:type="dxa"/>
          </w:tcPr>
          <w:p w14:paraId="316AD177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F7CAAC" w:themeFill="accent2" w:themeFillTint="66"/>
          </w:tcPr>
          <w:p w14:paraId="69F291BA" w14:textId="55372576" w:rsidR="00085273" w:rsidRPr="00752310" w:rsidRDefault="00EE2195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Meeting room – for 12</w:t>
            </w:r>
          </w:p>
          <w:p w14:paraId="19CD820F" w14:textId="0F0C2F59" w:rsidR="00085273" w:rsidRPr="00752310" w:rsidRDefault="00DA2BA0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£36 </w:t>
            </w:r>
            <w:r w:rsidR="00085273" w:rsidRPr="00752310">
              <w:rPr>
                <w:rFonts w:ascii="Century Gothic" w:hAnsi="Century Gothic"/>
                <w:sz w:val="28"/>
                <w:szCs w:val="28"/>
              </w:rPr>
              <w:t>for half day</w:t>
            </w:r>
          </w:p>
          <w:p w14:paraId="7C034C17" w14:textId="5A63DC27" w:rsidR="00085273" w:rsidRPr="00752310" w:rsidRDefault="00DA2BA0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£66</w:t>
            </w:r>
            <w:r w:rsidR="00085273" w:rsidRPr="00752310">
              <w:rPr>
                <w:rFonts w:ascii="Century Gothic" w:hAnsi="Century Gothic"/>
                <w:sz w:val="28"/>
                <w:szCs w:val="28"/>
              </w:rPr>
              <w:t xml:space="preserve"> for full day</w:t>
            </w:r>
          </w:p>
          <w:p w14:paraId="258B1BF9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B4D12" w14:paraId="76D585AB" w14:textId="77777777" w:rsidTr="00E1644F">
        <w:trPr>
          <w:trHeight w:val="602"/>
        </w:trPr>
        <w:tc>
          <w:tcPr>
            <w:tcW w:w="3828" w:type="dxa"/>
          </w:tcPr>
          <w:p w14:paraId="44C056DC" w14:textId="77777777" w:rsidR="00EE2195" w:rsidRDefault="00EE2195" w:rsidP="003B3366">
            <w:pPr>
              <w:rPr>
                <w:rFonts w:ascii="Century Gothic" w:hAnsi="Century Gothic"/>
                <w:szCs w:val="28"/>
              </w:rPr>
            </w:pPr>
          </w:p>
          <w:p w14:paraId="140A2479" w14:textId="77777777" w:rsidR="00085273" w:rsidRDefault="00085273" w:rsidP="003B3366">
            <w:pPr>
              <w:rPr>
                <w:rFonts w:ascii="Century Gothic" w:hAnsi="Century Gothic"/>
                <w:szCs w:val="28"/>
              </w:rPr>
            </w:pPr>
          </w:p>
        </w:tc>
        <w:tc>
          <w:tcPr>
            <w:tcW w:w="1032" w:type="dxa"/>
          </w:tcPr>
          <w:p w14:paraId="6425F1E6" w14:textId="77777777" w:rsidR="00085273" w:rsidRDefault="00085273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844" w:type="dxa"/>
          </w:tcPr>
          <w:p w14:paraId="1EBDEA62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BB4D12" w14:paraId="0FEE2BC1" w14:textId="77777777" w:rsidTr="00E1644F">
        <w:tc>
          <w:tcPr>
            <w:tcW w:w="3828" w:type="dxa"/>
            <w:shd w:val="clear" w:color="auto" w:fill="F4B083" w:themeFill="accent2" w:themeFillTint="99"/>
          </w:tcPr>
          <w:p w14:paraId="222A0D17" w14:textId="687F04CF" w:rsidR="00876130" w:rsidRDefault="00876130" w:rsidP="001E2EEC">
            <w:pPr>
              <w:shd w:val="clear" w:color="auto" w:fill="F4B083" w:themeFill="accent2" w:themeFillTint="99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Meeting room – for 20</w:t>
            </w:r>
          </w:p>
          <w:p w14:paraId="4244EFB1" w14:textId="69090D6C" w:rsidR="00876130" w:rsidRPr="00752310" w:rsidRDefault="00DA2BA0" w:rsidP="001E2EEC">
            <w:pPr>
              <w:shd w:val="clear" w:color="auto" w:fill="F4B083" w:themeFill="accent2" w:themeFillTint="99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£60</w:t>
            </w:r>
            <w:r w:rsidR="00876130" w:rsidRPr="00752310">
              <w:rPr>
                <w:rFonts w:ascii="Century Gothic" w:hAnsi="Century Gothic"/>
                <w:sz w:val="28"/>
                <w:szCs w:val="28"/>
              </w:rPr>
              <w:t xml:space="preserve"> for half day</w:t>
            </w:r>
          </w:p>
          <w:p w14:paraId="69AC25F3" w14:textId="5E9CD92E" w:rsidR="00876130" w:rsidRPr="00752310" w:rsidRDefault="00F07A4E" w:rsidP="001E2EEC">
            <w:pPr>
              <w:shd w:val="clear" w:color="auto" w:fill="F4B083" w:themeFill="accent2" w:themeFillTint="99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</w:t>
            </w:r>
            <w:r w:rsidR="00DA2BA0">
              <w:rPr>
                <w:rFonts w:ascii="Century Gothic" w:hAnsi="Century Gothic"/>
                <w:sz w:val="28"/>
                <w:szCs w:val="28"/>
              </w:rPr>
              <w:t>96</w:t>
            </w:r>
            <w:r w:rsidR="00876130" w:rsidRPr="00752310">
              <w:rPr>
                <w:rFonts w:ascii="Century Gothic" w:hAnsi="Century Gothic"/>
                <w:sz w:val="28"/>
                <w:szCs w:val="28"/>
              </w:rPr>
              <w:t xml:space="preserve"> for full day</w:t>
            </w:r>
          </w:p>
          <w:p w14:paraId="0A9FF4BA" w14:textId="77777777" w:rsidR="00EE2195" w:rsidRDefault="00EE2195" w:rsidP="003B3366">
            <w:pPr>
              <w:rPr>
                <w:rFonts w:ascii="Century Gothic" w:hAnsi="Century Gothic"/>
                <w:szCs w:val="28"/>
              </w:rPr>
            </w:pPr>
          </w:p>
        </w:tc>
        <w:tc>
          <w:tcPr>
            <w:tcW w:w="1032" w:type="dxa"/>
          </w:tcPr>
          <w:p w14:paraId="357C3C38" w14:textId="77777777" w:rsidR="00EE2195" w:rsidRDefault="00EE2195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844" w:type="dxa"/>
            <w:shd w:val="clear" w:color="auto" w:fill="F4B083" w:themeFill="accent2" w:themeFillTint="99"/>
          </w:tcPr>
          <w:p w14:paraId="76697A24" w14:textId="4BA3CE59" w:rsidR="00876130" w:rsidRPr="00752310" w:rsidRDefault="00876130" w:rsidP="008761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Meeting room – for 20</w:t>
            </w:r>
          </w:p>
          <w:p w14:paraId="477FBDCD" w14:textId="19A5C266" w:rsidR="00876130" w:rsidRPr="00752310" w:rsidRDefault="00DA2BA0" w:rsidP="008761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£54</w:t>
            </w:r>
            <w:r w:rsidR="00876130" w:rsidRPr="00752310">
              <w:rPr>
                <w:rFonts w:ascii="Century Gothic" w:hAnsi="Century Gothic"/>
                <w:sz w:val="28"/>
                <w:szCs w:val="28"/>
              </w:rPr>
              <w:t xml:space="preserve"> for half day</w:t>
            </w:r>
          </w:p>
          <w:p w14:paraId="0AA1371F" w14:textId="7DFAD2E2" w:rsidR="00876130" w:rsidRPr="00752310" w:rsidRDefault="00DA2BA0" w:rsidP="008761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£90</w:t>
            </w:r>
            <w:r w:rsidR="00876130" w:rsidRPr="00752310">
              <w:rPr>
                <w:rFonts w:ascii="Century Gothic" w:hAnsi="Century Gothic"/>
                <w:sz w:val="28"/>
                <w:szCs w:val="28"/>
              </w:rPr>
              <w:t xml:space="preserve"> for full day</w:t>
            </w:r>
          </w:p>
          <w:p w14:paraId="7A1EF01B" w14:textId="77777777" w:rsidR="00EE2195" w:rsidRPr="00752310" w:rsidRDefault="00EE2195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BB4D12" w14:paraId="7F5FF2A5" w14:textId="77777777" w:rsidTr="00E1644F">
        <w:tc>
          <w:tcPr>
            <w:tcW w:w="3828" w:type="dxa"/>
          </w:tcPr>
          <w:p w14:paraId="1EEC9A08" w14:textId="77777777" w:rsidR="00EE2195" w:rsidRDefault="00EE2195" w:rsidP="003B3366">
            <w:pPr>
              <w:rPr>
                <w:rFonts w:ascii="Century Gothic" w:hAnsi="Century Gothic"/>
                <w:szCs w:val="28"/>
              </w:rPr>
            </w:pPr>
          </w:p>
          <w:p w14:paraId="2E1A937B" w14:textId="77777777" w:rsidR="00EE2195" w:rsidRDefault="00EE2195" w:rsidP="003B3366">
            <w:pPr>
              <w:rPr>
                <w:rFonts w:ascii="Century Gothic" w:hAnsi="Century Gothic"/>
                <w:szCs w:val="28"/>
              </w:rPr>
            </w:pPr>
          </w:p>
        </w:tc>
        <w:tc>
          <w:tcPr>
            <w:tcW w:w="1032" w:type="dxa"/>
          </w:tcPr>
          <w:p w14:paraId="4C98AFD2" w14:textId="77777777" w:rsidR="00EE2195" w:rsidRDefault="00EE2195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844" w:type="dxa"/>
          </w:tcPr>
          <w:p w14:paraId="189DF8D6" w14:textId="77777777" w:rsidR="00EE2195" w:rsidRPr="00752310" w:rsidRDefault="00EE2195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BB4D12" w14:paraId="78A88C81" w14:textId="77777777" w:rsidTr="00E1644F">
        <w:trPr>
          <w:trHeight w:val="1007"/>
        </w:trPr>
        <w:tc>
          <w:tcPr>
            <w:tcW w:w="3828" w:type="dxa"/>
            <w:shd w:val="clear" w:color="auto" w:fill="E99456"/>
          </w:tcPr>
          <w:p w14:paraId="7875E9AD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52310">
              <w:rPr>
                <w:rFonts w:ascii="Century Gothic" w:hAnsi="Century Gothic"/>
                <w:sz w:val="28"/>
                <w:szCs w:val="28"/>
              </w:rPr>
              <w:t>Tea, coffee and biscuits</w:t>
            </w:r>
          </w:p>
          <w:p w14:paraId="5E929C17" w14:textId="61C2F2C5" w:rsidR="00085273" w:rsidRDefault="00DA2BA0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£1.80</w:t>
            </w:r>
            <w:r w:rsidR="00085273" w:rsidRPr="0075231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85273">
              <w:rPr>
                <w:rFonts w:ascii="Century Gothic" w:hAnsi="Century Gothic"/>
                <w:sz w:val="28"/>
                <w:szCs w:val="28"/>
              </w:rPr>
              <w:t>a head</w:t>
            </w:r>
          </w:p>
          <w:p w14:paraId="397AFD24" w14:textId="6A3E40D2" w:rsidR="00085273" w:rsidRDefault="00BB4D12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Lunch</w:t>
            </w:r>
          </w:p>
          <w:p w14:paraId="3E4E1F4D" w14:textId="09174CDC" w:rsidR="00085273" w:rsidRPr="00752310" w:rsidRDefault="00DA2BA0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£8.40</w:t>
            </w:r>
            <w:r w:rsidR="00085273">
              <w:rPr>
                <w:rFonts w:ascii="Century Gothic" w:hAnsi="Century Gothic"/>
                <w:sz w:val="28"/>
                <w:szCs w:val="28"/>
              </w:rPr>
              <w:t>/head</w:t>
            </w:r>
          </w:p>
        </w:tc>
        <w:tc>
          <w:tcPr>
            <w:tcW w:w="1032" w:type="dxa"/>
          </w:tcPr>
          <w:p w14:paraId="5613A2EA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E99456"/>
          </w:tcPr>
          <w:p w14:paraId="4A5DD1F5" w14:textId="77777777" w:rsidR="00085273" w:rsidRPr="00752310" w:rsidRDefault="00085273" w:rsidP="00BB4D12">
            <w:pPr>
              <w:shd w:val="clear" w:color="auto" w:fill="E99456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52310">
              <w:rPr>
                <w:rFonts w:ascii="Century Gothic" w:hAnsi="Century Gothic"/>
                <w:sz w:val="28"/>
                <w:szCs w:val="28"/>
              </w:rPr>
              <w:t>Tea, coffee and biscuits</w:t>
            </w:r>
          </w:p>
          <w:p w14:paraId="0C4C93E0" w14:textId="1AC19CBE" w:rsidR="00085273" w:rsidRDefault="00DA2BA0" w:rsidP="00BB4D12">
            <w:pPr>
              <w:shd w:val="clear" w:color="auto" w:fill="E99456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£1.56</w:t>
            </w:r>
            <w:r w:rsidR="00085273" w:rsidRPr="0075231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85273">
              <w:rPr>
                <w:rFonts w:ascii="Century Gothic" w:hAnsi="Century Gothic"/>
                <w:sz w:val="28"/>
                <w:szCs w:val="28"/>
              </w:rPr>
              <w:t>a head</w:t>
            </w:r>
          </w:p>
          <w:p w14:paraId="70D1B31E" w14:textId="77777777" w:rsidR="00085273" w:rsidRDefault="00085273" w:rsidP="00BB4D12">
            <w:pPr>
              <w:shd w:val="clear" w:color="auto" w:fill="E99456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52310">
              <w:rPr>
                <w:rFonts w:ascii="Century Gothic" w:hAnsi="Century Gothic"/>
                <w:sz w:val="28"/>
                <w:szCs w:val="28"/>
              </w:rPr>
              <w:t>Lunch</w:t>
            </w:r>
          </w:p>
          <w:p w14:paraId="2E44D8A8" w14:textId="2E2FE3FB" w:rsidR="00085273" w:rsidRDefault="00DA2BA0" w:rsidP="00BB4D12">
            <w:pPr>
              <w:shd w:val="clear" w:color="auto" w:fill="E99456"/>
              <w:jc w:val="center"/>
              <w:rPr>
                <w:rFonts w:ascii="Century Gothic" w:hAnsi="Century Gothic"/>
                <w:sz w:val="28"/>
                <w:szCs w:val="28"/>
                <w:shd w:val="clear" w:color="auto" w:fill="E99456"/>
              </w:rPr>
            </w:pPr>
            <w:r>
              <w:rPr>
                <w:rFonts w:ascii="Century Gothic" w:hAnsi="Century Gothic"/>
                <w:sz w:val="28"/>
                <w:szCs w:val="28"/>
                <w:shd w:val="clear" w:color="auto" w:fill="E99456"/>
              </w:rPr>
              <w:t>£7.20</w:t>
            </w:r>
            <w:r w:rsidR="00BB4D12" w:rsidRPr="00BB4D12">
              <w:rPr>
                <w:rFonts w:ascii="Century Gothic" w:hAnsi="Century Gothic"/>
                <w:sz w:val="28"/>
                <w:szCs w:val="28"/>
                <w:shd w:val="clear" w:color="auto" w:fill="E99456"/>
              </w:rPr>
              <w:t xml:space="preserve"> a head</w:t>
            </w:r>
          </w:p>
          <w:p w14:paraId="37D16F53" w14:textId="71C22166" w:rsidR="00E1644F" w:rsidRPr="00752310" w:rsidRDefault="00E1644F" w:rsidP="00BB4D12">
            <w:pPr>
              <w:shd w:val="clear" w:color="auto" w:fill="E99456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B4D12" w14:paraId="54615F08" w14:textId="77777777" w:rsidTr="00E1644F">
        <w:tc>
          <w:tcPr>
            <w:tcW w:w="3828" w:type="dxa"/>
            <w:shd w:val="clear" w:color="auto" w:fill="auto"/>
          </w:tcPr>
          <w:p w14:paraId="75232A65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14:paraId="611E5681" w14:textId="77777777" w:rsidR="00085273" w:rsidRDefault="00085273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  <w:p w14:paraId="63E98FC4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123D4A8B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BB4D12" w14:paraId="4C0BFF7E" w14:textId="77777777" w:rsidTr="00E1644F">
        <w:trPr>
          <w:trHeight w:val="854"/>
        </w:trPr>
        <w:tc>
          <w:tcPr>
            <w:tcW w:w="3828" w:type="dxa"/>
            <w:shd w:val="clear" w:color="auto" w:fill="D89A74"/>
          </w:tcPr>
          <w:p w14:paraId="36879A03" w14:textId="77777777" w:rsidR="00085273" w:rsidRPr="00171853" w:rsidRDefault="00085273" w:rsidP="003B3366">
            <w:pPr>
              <w:jc w:val="center"/>
              <w:rPr>
                <w:rFonts w:ascii="Century Gothic" w:hAnsi="Century Gothic"/>
                <w:sz w:val="28"/>
              </w:rPr>
            </w:pPr>
            <w:r w:rsidRPr="00171853">
              <w:rPr>
                <w:rFonts w:ascii="Century Gothic" w:hAnsi="Century Gothic"/>
                <w:sz w:val="28"/>
              </w:rPr>
              <w:t>Registered Address</w:t>
            </w:r>
          </w:p>
          <w:p w14:paraId="0B2C3258" w14:textId="7DAB5B82" w:rsidR="00085273" w:rsidRDefault="00DA2BA0" w:rsidP="003B336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£24</w:t>
            </w:r>
            <w:r w:rsidR="00085273" w:rsidRPr="00171853">
              <w:rPr>
                <w:rFonts w:ascii="Century Gothic" w:hAnsi="Century Gothic"/>
                <w:sz w:val="28"/>
              </w:rPr>
              <w:t>/month</w:t>
            </w:r>
          </w:p>
          <w:p w14:paraId="399417DC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1032" w:type="dxa"/>
          </w:tcPr>
          <w:p w14:paraId="01642E1D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844" w:type="dxa"/>
            <w:shd w:val="clear" w:color="auto" w:fill="D89A74"/>
          </w:tcPr>
          <w:p w14:paraId="7B49C42E" w14:textId="77777777" w:rsidR="00085273" w:rsidRDefault="00085273" w:rsidP="003B3366">
            <w:pPr>
              <w:jc w:val="center"/>
              <w:rPr>
                <w:rFonts w:ascii="Century Gothic" w:hAnsi="Century Gothic"/>
                <w:sz w:val="28"/>
              </w:rPr>
            </w:pPr>
            <w:r w:rsidRPr="00171853">
              <w:rPr>
                <w:rFonts w:ascii="Century Gothic" w:hAnsi="Century Gothic"/>
                <w:sz w:val="28"/>
              </w:rPr>
              <w:t>Registered Address</w:t>
            </w:r>
          </w:p>
          <w:p w14:paraId="57F81B03" w14:textId="65206E68" w:rsidR="00085273" w:rsidRDefault="00DA2BA0" w:rsidP="003B336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£19.20</w:t>
            </w:r>
            <w:r w:rsidR="00085273" w:rsidRPr="00171853">
              <w:rPr>
                <w:rFonts w:ascii="Century Gothic" w:hAnsi="Century Gothic"/>
                <w:sz w:val="28"/>
              </w:rPr>
              <w:t>/month</w:t>
            </w:r>
          </w:p>
          <w:p w14:paraId="643122AC" w14:textId="77777777" w:rsidR="00085273" w:rsidRPr="00752310" w:rsidRDefault="00085273" w:rsidP="003B3366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</w:tr>
    </w:tbl>
    <w:p w14:paraId="03556AE8" w14:textId="77777777" w:rsidR="00085273" w:rsidRDefault="00085273" w:rsidP="00085273">
      <w:pPr>
        <w:rPr>
          <w:lang w:val="en-GB"/>
        </w:rPr>
      </w:pPr>
    </w:p>
    <w:p w14:paraId="0301656B" w14:textId="23E480FE" w:rsidR="00E1644F" w:rsidRDefault="00E1644F" w:rsidP="00085273">
      <w:pPr>
        <w:rPr>
          <w:lang w:val="en-GB"/>
        </w:rPr>
      </w:pPr>
      <w:r>
        <w:rPr>
          <w:lang w:val="en-GB"/>
        </w:rPr>
        <w:t>Please note that all</w:t>
      </w:r>
      <w:r w:rsidR="00DA2BA0">
        <w:rPr>
          <w:lang w:val="en-GB"/>
        </w:rPr>
        <w:t xml:space="preserve"> fees quoted above are </w:t>
      </w:r>
      <w:r w:rsidR="00DA2BA0" w:rsidRPr="00A65227">
        <w:rPr>
          <w:b/>
          <w:lang w:val="en-GB"/>
        </w:rPr>
        <w:t>inclusive</w:t>
      </w:r>
      <w:r w:rsidRPr="00A65227">
        <w:rPr>
          <w:b/>
          <w:lang w:val="en-GB"/>
        </w:rPr>
        <w:t xml:space="preserve"> of VAT</w:t>
      </w:r>
    </w:p>
    <w:p w14:paraId="679C7224" w14:textId="77777777" w:rsidR="00E1644F" w:rsidRDefault="00E1644F" w:rsidP="00085273">
      <w:pPr>
        <w:rPr>
          <w:lang w:val="en-GB"/>
        </w:rPr>
      </w:pPr>
    </w:p>
    <w:p w14:paraId="7EF2E97E" w14:textId="19B71879" w:rsidR="00195AED" w:rsidRDefault="00552571">
      <w:r>
        <w:t>* These costs are for any services which are NOT included in the chosen membership package of the member. That is, if a Hub 30 member wishes to use a hot desk for more than the 30 hours a month included in their package, they would pay at the members’ rate for any additional day</w:t>
      </w:r>
      <w:r w:rsidR="00F40B35">
        <w:t>’</w:t>
      </w:r>
      <w:r>
        <w:t xml:space="preserve">s use.  </w:t>
      </w:r>
    </w:p>
    <w:p w14:paraId="5214A2B5" w14:textId="77777777" w:rsidR="00F40B35" w:rsidRDefault="00F40B35"/>
    <w:sectPr w:rsidR="00F40B35" w:rsidSect="00A67C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3687B" w14:textId="77777777" w:rsidR="00B521ED" w:rsidRDefault="00B521ED" w:rsidP="00F40B35">
      <w:r>
        <w:separator/>
      </w:r>
    </w:p>
  </w:endnote>
  <w:endnote w:type="continuationSeparator" w:id="0">
    <w:p w14:paraId="245001FE" w14:textId="77777777" w:rsidR="00B521ED" w:rsidRDefault="00B521ED" w:rsidP="00F4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63E4" w14:textId="622BB678" w:rsidR="00F40B35" w:rsidRDefault="00F40B35" w:rsidP="00F86A91">
    <w:pPr>
      <w:pStyle w:val="Footer"/>
      <w:jc w:val="center"/>
    </w:pPr>
    <w:r>
      <w:t>Impact Hub Inverness, Serving the Highlands and Islands</w:t>
    </w:r>
    <w:r w:rsidR="00F86A91">
      <w:t>.  67a Castle Street, Inverness, IV2 3DU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54D9" w14:textId="77777777" w:rsidR="00B521ED" w:rsidRDefault="00B521ED" w:rsidP="00F40B35">
      <w:r>
        <w:separator/>
      </w:r>
    </w:p>
  </w:footnote>
  <w:footnote w:type="continuationSeparator" w:id="0">
    <w:p w14:paraId="1C4D9B49" w14:textId="77777777" w:rsidR="00B521ED" w:rsidRDefault="00B521ED" w:rsidP="00F4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73"/>
    <w:rsid w:val="00085273"/>
    <w:rsid w:val="000E6600"/>
    <w:rsid w:val="00101D31"/>
    <w:rsid w:val="001453C9"/>
    <w:rsid w:val="001E2EEC"/>
    <w:rsid w:val="00236B52"/>
    <w:rsid w:val="003037F0"/>
    <w:rsid w:val="003E7679"/>
    <w:rsid w:val="00400DFD"/>
    <w:rsid w:val="00552571"/>
    <w:rsid w:val="00602544"/>
    <w:rsid w:val="00625D56"/>
    <w:rsid w:val="007108AA"/>
    <w:rsid w:val="007358DF"/>
    <w:rsid w:val="007724D9"/>
    <w:rsid w:val="00876130"/>
    <w:rsid w:val="00A05053"/>
    <w:rsid w:val="00A33F79"/>
    <w:rsid w:val="00A65227"/>
    <w:rsid w:val="00A67C6C"/>
    <w:rsid w:val="00B254E2"/>
    <w:rsid w:val="00B521ED"/>
    <w:rsid w:val="00B946EE"/>
    <w:rsid w:val="00BB4D12"/>
    <w:rsid w:val="00BF1747"/>
    <w:rsid w:val="00C63077"/>
    <w:rsid w:val="00DA2BA0"/>
    <w:rsid w:val="00E1644F"/>
    <w:rsid w:val="00EE2195"/>
    <w:rsid w:val="00F07A4E"/>
    <w:rsid w:val="00F40B35"/>
    <w:rsid w:val="00F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2E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273"/>
    <w:rPr>
      <w:rFonts w:ascii="Calibri" w:eastAsia="Calibri" w:hAnsi="Calibri" w:cs="Calibri"/>
      <w:color w:val="000000"/>
      <w:sz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35"/>
  </w:style>
  <w:style w:type="paragraph" w:styleId="Footer">
    <w:name w:val="footer"/>
    <w:basedOn w:val="Normal"/>
    <w:link w:val="FooterChar"/>
    <w:uiPriority w:val="99"/>
    <w:unhideWhenUsed/>
    <w:rsid w:val="00F40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Chapman</dc:creator>
  <cp:keywords/>
  <dc:description/>
  <cp:lastModifiedBy>Adrienne Dempster</cp:lastModifiedBy>
  <cp:revision>6</cp:revision>
  <dcterms:created xsi:type="dcterms:W3CDTF">2018-02-13T11:14:00Z</dcterms:created>
  <dcterms:modified xsi:type="dcterms:W3CDTF">2018-04-20T09:36:00Z</dcterms:modified>
</cp:coreProperties>
</file>